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B66A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 xml:space="preserve">The Crown Prince of Dullness. </w:t>
      </w:r>
    </w:p>
    <w:p w14:paraId="1B8ED122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By Dryden, John .</w:t>
      </w:r>
    </w:p>
    <w:p w14:paraId="50F9C9E9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</w:p>
    <w:p w14:paraId="19C3D134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All human things are subject to decay,</w:t>
      </w:r>
    </w:p>
    <w:p w14:paraId="083D7E67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And, when Fate summons, monarchs must obey:</w:t>
      </w:r>
    </w:p>
    <w:p w14:paraId="3A26E5F9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This Flecknoe found, who, like Augustus, young</w:t>
      </w:r>
    </w:p>
    <w:p w14:paraId="01514FE9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Was called to empire, and had governed long:</w:t>
      </w:r>
    </w:p>
    <w:p w14:paraId="277357F1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In prose and verse was owned without dispute,</w:t>
      </w:r>
    </w:p>
    <w:p w14:paraId="0F01782B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Through all the realms of Nonsense, absolute.</w:t>
      </w:r>
    </w:p>
    <w:p w14:paraId="466BD0C4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This aged Prince now flourishing in peace,</w:t>
      </w:r>
    </w:p>
    <w:p w14:paraId="3134C7CF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And blest with issue of a large increase,</w:t>
      </w:r>
    </w:p>
    <w:p w14:paraId="50E20ED7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Worn out with business, did at length debate</w:t>
      </w:r>
    </w:p>
    <w:p w14:paraId="0B602241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To settle the succession of the State:</w:t>
      </w:r>
    </w:p>
    <w:p w14:paraId="020ECA6B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And pondering which of all his sons was fit</w:t>
      </w:r>
    </w:p>
    <w:p w14:paraId="0C782432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To reign, and wage immortal war with Wit,</w:t>
      </w:r>
    </w:p>
    <w:p w14:paraId="781143EA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Cried, ' 'Tis resolved; for Nature pleads that he</w:t>
      </w:r>
    </w:p>
    <w:p w14:paraId="49677038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Should only rule who most resembles me:</w:t>
      </w:r>
    </w:p>
    <w:p w14:paraId="2048E797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Shadwell alone my perfect image bears,</w:t>
      </w:r>
    </w:p>
    <w:p w14:paraId="27E95E21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Mature in dullness from his tender years.</w:t>
      </w:r>
    </w:p>
    <w:p w14:paraId="3ECCDC66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Shadwell alone, of all my sons, is he</w:t>
      </w:r>
    </w:p>
    <w:p w14:paraId="543008AC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Who stands confirmed in full stupidity.</w:t>
      </w:r>
    </w:p>
    <w:p w14:paraId="51C9A399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The rest to some faint meaning make pretence,</w:t>
      </w:r>
    </w:p>
    <w:p w14:paraId="3F95FAC0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But Shadwell never deviates into sense.</w:t>
      </w:r>
    </w:p>
    <w:p w14:paraId="77C16D3D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Some beams of Wit on other souls may fall,</w:t>
      </w:r>
    </w:p>
    <w:p w14:paraId="5288C707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Strike through, and make a lucid interval;</w:t>
      </w:r>
    </w:p>
    <w:p w14:paraId="644839C6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But Shadwell's genuine night admits no ray,</w:t>
      </w:r>
    </w:p>
    <w:p w14:paraId="41DD3FCA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His rising fogs prevail upon the day:</w:t>
      </w:r>
    </w:p>
    <w:p w14:paraId="5FE50092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Besides, his goodly fabric fills the eye,</w:t>
      </w:r>
    </w:p>
    <w:p w14:paraId="6F53D939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And seems designed for thoughtless majesty:</w:t>
      </w:r>
    </w:p>
    <w:p w14:paraId="7EC14708" w14:textId="77777777" w:rsidR="00CA1AE4" w:rsidRP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Thoughtless as monarch oaks, that shade the plain,</w:t>
      </w:r>
    </w:p>
    <w:p w14:paraId="57CEEA54" w14:textId="77777777" w:rsidR="00CA1AE4" w:rsidRDefault="00CA1AE4" w:rsidP="00CA1AE4">
      <w:pPr>
        <w:pStyle w:val="PlainText"/>
        <w:rPr>
          <w:rFonts w:ascii="Courier New" w:hAnsi="Courier New" w:cs="Courier New"/>
        </w:rPr>
      </w:pPr>
      <w:r w:rsidRPr="00CA1AE4">
        <w:rPr>
          <w:rFonts w:ascii="Courier New" w:hAnsi="Courier New" w:cs="Courier New"/>
        </w:rPr>
        <w:t>And, spread in solemn state, supinely reign.'</w:t>
      </w:r>
    </w:p>
    <w:sectPr w:rsidR="00CA1AE4" w:rsidSect="00711A1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E4"/>
    <w:rsid w:val="00CA1AE4"/>
    <w:rsid w:val="00D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E6999"/>
  <w15:chartTrackingRefBased/>
  <w15:docId w15:val="{E8244DF5-0FD7-754E-9C59-FBD1EDCF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1A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1A1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2023-11-23T03:46:00Z</dcterms:created>
  <dcterms:modified xsi:type="dcterms:W3CDTF">2023-11-23T03:46:00Z</dcterms:modified>
</cp:coreProperties>
</file>